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7F" w:rsidRPr="0001793A" w:rsidRDefault="00FB7B98" w:rsidP="00FB7B98">
      <w:pPr>
        <w:jc w:val="center"/>
        <w:rPr>
          <w:b/>
          <w:sz w:val="36"/>
        </w:rPr>
      </w:pPr>
      <w:r w:rsidRPr="0001793A">
        <w:rPr>
          <w:b/>
          <w:sz w:val="36"/>
        </w:rPr>
        <w:t>Roles Colaciones 2017</w:t>
      </w:r>
    </w:p>
    <w:tbl>
      <w:tblPr>
        <w:tblStyle w:val="Tablaconcuadrcul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4545"/>
        <w:gridCol w:w="1267"/>
      </w:tblGrid>
      <w:tr w:rsidR="00FB7B98" w:rsidTr="00EC64FC">
        <w:tc>
          <w:tcPr>
            <w:tcW w:w="2268" w:type="dxa"/>
            <w:shd w:val="clear" w:color="auto" w:fill="5B9BD5" w:themeFill="accent1"/>
          </w:tcPr>
          <w:p w:rsidR="00FB7B98" w:rsidRPr="002213B5" w:rsidRDefault="00FB7B98">
            <w:pPr>
              <w:rPr>
                <w:b/>
                <w:sz w:val="28"/>
              </w:rPr>
            </w:pPr>
            <w:r w:rsidRPr="002213B5">
              <w:rPr>
                <w:b/>
                <w:sz w:val="28"/>
              </w:rPr>
              <w:t>Tarea</w:t>
            </w:r>
          </w:p>
        </w:tc>
        <w:tc>
          <w:tcPr>
            <w:tcW w:w="1701" w:type="dxa"/>
            <w:shd w:val="clear" w:color="auto" w:fill="5B9BD5" w:themeFill="accent1"/>
          </w:tcPr>
          <w:p w:rsidR="00FB7B98" w:rsidRPr="002213B5" w:rsidRDefault="00FB7B98">
            <w:pPr>
              <w:rPr>
                <w:b/>
                <w:sz w:val="28"/>
              </w:rPr>
            </w:pPr>
            <w:r w:rsidRPr="002213B5">
              <w:rPr>
                <w:b/>
                <w:sz w:val="28"/>
              </w:rPr>
              <w:t xml:space="preserve">Responsable </w:t>
            </w:r>
          </w:p>
        </w:tc>
        <w:tc>
          <w:tcPr>
            <w:tcW w:w="4545" w:type="dxa"/>
            <w:shd w:val="clear" w:color="auto" w:fill="5B9BD5" w:themeFill="accent1"/>
          </w:tcPr>
          <w:p w:rsidR="00FB7B98" w:rsidRPr="002213B5" w:rsidRDefault="00FB7B98">
            <w:pPr>
              <w:rPr>
                <w:b/>
                <w:sz w:val="28"/>
              </w:rPr>
            </w:pPr>
            <w:r w:rsidRPr="002213B5">
              <w:rPr>
                <w:b/>
                <w:sz w:val="28"/>
              </w:rPr>
              <w:t>Detalle</w:t>
            </w:r>
          </w:p>
        </w:tc>
        <w:tc>
          <w:tcPr>
            <w:tcW w:w="1267" w:type="dxa"/>
            <w:shd w:val="clear" w:color="auto" w:fill="5B9BD5" w:themeFill="accent1"/>
          </w:tcPr>
          <w:p w:rsidR="00FB7B98" w:rsidRPr="002213B5" w:rsidRDefault="00FB7B98">
            <w:pPr>
              <w:rPr>
                <w:b/>
                <w:sz w:val="28"/>
              </w:rPr>
            </w:pPr>
            <w:r w:rsidRPr="002213B5">
              <w:rPr>
                <w:b/>
                <w:sz w:val="28"/>
              </w:rPr>
              <w:t>Estado</w:t>
            </w:r>
          </w:p>
        </w:tc>
      </w:tr>
      <w:tr w:rsidR="00FB7B98" w:rsidTr="00EC64FC">
        <w:tc>
          <w:tcPr>
            <w:tcW w:w="2268" w:type="dxa"/>
          </w:tcPr>
          <w:p w:rsidR="00FB7B98" w:rsidRDefault="00FB7B98">
            <w:r>
              <w:t>Comunicación</w:t>
            </w:r>
          </w:p>
        </w:tc>
        <w:tc>
          <w:tcPr>
            <w:tcW w:w="1701" w:type="dxa"/>
          </w:tcPr>
          <w:p w:rsidR="00FB7B98" w:rsidRDefault="00FB7B98">
            <w:r>
              <w:t>DIRCOM, CASA</w:t>
            </w:r>
          </w:p>
        </w:tc>
        <w:tc>
          <w:tcPr>
            <w:tcW w:w="4545" w:type="dxa"/>
          </w:tcPr>
          <w:p w:rsidR="00FB7B98" w:rsidRDefault="00FB7B98">
            <w:r>
              <w:t>Proceso de convocatoria de graduados a cada colación</w:t>
            </w:r>
          </w:p>
        </w:tc>
        <w:tc>
          <w:tcPr>
            <w:tcW w:w="1267" w:type="dxa"/>
          </w:tcPr>
          <w:p w:rsidR="00FB7B98" w:rsidRDefault="00FB7B98">
            <w:r>
              <w:t>En proceso</w:t>
            </w:r>
          </w:p>
        </w:tc>
      </w:tr>
      <w:tr w:rsidR="00FB7B98" w:rsidTr="00EC64FC">
        <w:tc>
          <w:tcPr>
            <w:tcW w:w="2268" w:type="dxa"/>
          </w:tcPr>
          <w:p w:rsidR="00FB7B98" w:rsidRDefault="00FB7B98">
            <w:r>
              <w:t>Invitación autoridades</w:t>
            </w:r>
          </w:p>
        </w:tc>
        <w:tc>
          <w:tcPr>
            <w:tcW w:w="1701" w:type="dxa"/>
          </w:tcPr>
          <w:p w:rsidR="00FB7B98" w:rsidRDefault="00FB7B98">
            <w:r>
              <w:t>Flor DIRCOM</w:t>
            </w:r>
          </w:p>
        </w:tc>
        <w:tc>
          <w:tcPr>
            <w:tcW w:w="4545" w:type="dxa"/>
          </w:tcPr>
          <w:p w:rsidR="00FB7B98" w:rsidRDefault="00FB7B98">
            <w:proofErr w:type="spellStart"/>
            <w:r>
              <w:t>Save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date, invitación y seguimiento de confirmaciones. Distribución de autoridades por colación, </w:t>
            </w:r>
          </w:p>
        </w:tc>
        <w:tc>
          <w:tcPr>
            <w:tcW w:w="1267" w:type="dxa"/>
          </w:tcPr>
          <w:p w:rsidR="00FB7B98" w:rsidRDefault="00FB7B98">
            <w:r>
              <w:t>En proceso</w:t>
            </w:r>
          </w:p>
        </w:tc>
      </w:tr>
      <w:tr w:rsidR="004208EB" w:rsidTr="00EC64FC">
        <w:tc>
          <w:tcPr>
            <w:tcW w:w="2268" w:type="dxa"/>
          </w:tcPr>
          <w:p w:rsidR="004208EB" w:rsidRDefault="004208EB" w:rsidP="00FC420F">
            <w:r>
              <w:t>Invitación orador huésped</w:t>
            </w:r>
          </w:p>
        </w:tc>
        <w:tc>
          <w:tcPr>
            <w:tcW w:w="1701" w:type="dxa"/>
          </w:tcPr>
          <w:p w:rsidR="004208EB" w:rsidRDefault="004208EB" w:rsidP="00FC420F">
            <w:r>
              <w:t>Flor DIRCOM</w:t>
            </w:r>
          </w:p>
        </w:tc>
        <w:tc>
          <w:tcPr>
            <w:tcW w:w="4545" w:type="dxa"/>
          </w:tcPr>
          <w:p w:rsidR="004208EB" w:rsidRDefault="004208EB" w:rsidP="00FC420F">
            <w:r>
              <w:t>Uno para cada colación</w:t>
            </w:r>
            <w:r w:rsidR="000B576A">
              <w:t xml:space="preserve"> para que brinden discurso a los graduados </w:t>
            </w:r>
          </w:p>
        </w:tc>
        <w:tc>
          <w:tcPr>
            <w:tcW w:w="1267" w:type="dxa"/>
          </w:tcPr>
          <w:p w:rsidR="004208EB" w:rsidRDefault="004208EB" w:rsidP="00FC420F"/>
        </w:tc>
      </w:tr>
      <w:tr w:rsidR="00EF4B48" w:rsidTr="00EC64FC">
        <w:tc>
          <w:tcPr>
            <w:tcW w:w="2268" w:type="dxa"/>
          </w:tcPr>
          <w:p w:rsidR="00EF4B48" w:rsidRDefault="00EF4B48" w:rsidP="00FC420F">
            <w:r>
              <w:t>Invitación a mentores</w:t>
            </w:r>
          </w:p>
        </w:tc>
        <w:tc>
          <w:tcPr>
            <w:tcW w:w="1701" w:type="dxa"/>
          </w:tcPr>
          <w:p w:rsidR="00EF4B48" w:rsidRDefault="00EF4B48" w:rsidP="00FC420F">
            <w:r>
              <w:t>Flor DIRCOM</w:t>
            </w:r>
          </w:p>
        </w:tc>
        <w:tc>
          <w:tcPr>
            <w:tcW w:w="4545" w:type="dxa"/>
          </w:tcPr>
          <w:p w:rsidR="00EF4B48" w:rsidRDefault="00EF4B48" w:rsidP="00FC420F">
            <w:r>
              <w:t>Invitación especial para cada colación</w:t>
            </w:r>
          </w:p>
        </w:tc>
        <w:tc>
          <w:tcPr>
            <w:tcW w:w="1267" w:type="dxa"/>
          </w:tcPr>
          <w:p w:rsidR="00EF4B48" w:rsidRDefault="00EF4B48" w:rsidP="00FC420F"/>
        </w:tc>
      </w:tr>
      <w:tr w:rsidR="00E80A24" w:rsidTr="00EC64FC">
        <w:tc>
          <w:tcPr>
            <w:tcW w:w="2268" w:type="dxa"/>
          </w:tcPr>
          <w:p w:rsidR="00E80A24" w:rsidRDefault="00E80A24" w:rsidP="00FC420F">
            <w:r>
              <w:t xml:space="preserve">Invitación a Colegios profesionales </w:t>
            </w:r>
          </w:p>
        </w:tc>
        <w:tc>
          <w:tcPr>
            <w:tcW w:w="1701" w:type="dxa"/>
          </w:tcPr>
          <w:p w:rsidR="00E80A24" w:rsidRDefault="00E80A24" w:rsidP="00FC420F">
            <w:proofErr w:type="spellStart"/>
            <w:r>
              <w:t>Consu</w:t>
            </w:r>
            <w:proofErr w:type="spellEnd"/>
          </w:p>
        </w:tc>
        <w:tc>
          <w:tcPr>
            <w:tcW w:w="4545" w:type="dxa"/>
          </w:tcPr>
          <w:p w:rsidR="00E80A24" w:rsidRDefault="00E80A24" w:rsidP="00FC420F">
            <w:r>
              <w:t>Contacto con cada colegio o asociación</w:t>
            </w:r>
            <w:r w:rsidR="001F032E">
              <w:t xml:space="preserve"> y organizaciones del Sector</w:t>
            </w:r>
            <w:r>
              <w:t xml:space="preserve"> que quiera participar y/o reconocer a los graduados de cada carrera</w:t>
            </w:r>
          </w:p>
        </w:tc>
        <w:tc>
          <w:tcPr>
            <w:tcW w:w="1267" w:type="dxa"/>
          </w:tcPr>
          <w:p w:rsidR="00E80A24" w:rsidRDefault="00E80A24" w:rsidP="00FC420F"/>
        </w:tc>
      </w:tr>
      <w:tr w:rsidR="00FC420F" w:rsidTr="00EC64FC">
        <w:tc>
          <w:tcPr>
            <w:tcW w:w="2268" w:type="dxa"/>
          </w:tcPr>
          <w:p w:rsidR="00FC420F" w:rsidRDefault="00FC420F" w:rsidP="00FC420F">
            <w:r>
              <w:t>Lavado, traslado y entrega de togas y birretes</w:t>
            </w:r>
          </w:p>
        </w:tc>
        <w:tc>
          <w:tcPr>
            <w:tcW w:w="1701" w:type="dxa"/>
          </w:tcPr>
          <w:p w:rsidR="00FC420F" w:rsidRDefault="00FC420F" w:rsidP="00FC420F">
            <w:r>
              <w:t>Vualá</w:t>
            </w:r>
          </w:p>
        </w:tc>
        <w:tc>
          <w:tcPr>
            <w:tcW w:w="4545" w:type="dxa"/>
          </w:tcPr>
          <w:p w:rsidR="00FC420F" w:rsidRDefault="00FC420F" w:rsidP="00FC420F"/>
        </w:tc>
        <w:tc>
          <w:tcPr>
            <w:tcW w:w="1267" w:type="dxa"/>
          </w:tcPr>
          <w:p w:rsidR="00FC420F" w:rsidRDefault="00FC420F" w:rsidP="00FC420F"/>
        </w:tc>
      </w:tr>
      <w:tr w:rsidR="00FC420F" w:rsidTr="00EC64FC">
        <w:tc>
          <w:tcPr>
            <w:tcW w:w="2268" w:type="dxa"/>
          </w:tcPr>
          <w:p w:rsidR="00FC420F" w:rsidRDefault="00FC420F" w:rsidP="00FC420F">
            <w:r>
              <w:t>Togas autoridades</w:t>
            </w:r>
          </w:p>
        </w:tc>
        <w:tc>
          <w:tcPr>
            <w:tcW w:w="1701" w:type="dxa"/>
          </w:tcPr>
          <w:p w:rsidR="00FC420F" w:rsidRDefault="00FC420F" w:rsidP="00FC420F">
            <w:r>
              <w:t>DIRCOM</w:t>
            </w:r>
          </w:p>
        </w:tc>
        <w:tc>
          <w:tcPr>
            <w:tcW w:w="4545" w:type="dxa"/>
          </w:tcPr>
          <w:p w:rsidR="00FC420F" w:rsidRDefault="00FC420F" w:rsidP="00FC420F">
            <w:r>
              <w:t>Consulta de talles y reparto de togas a autoridades</w:t>
            </w:r>
          </w:p>
        </w:tc>
        <w:tc>
          <w:tcPr>
            <w:tcW w:w="1267" w:type="dxa"/>
          </w:tcPr>
          <w:p w:rsidR="00FC420F" w:rsidRDefault="00FC420F" w:rsidP="00FC420F"/>
        </w:tc>
      </w:tr>
      <w:tr w:rsidR="00FC420F" w:rsidTr="00EC64FC">
        <w:tc>
          <w:tcPr>
            <w:tcW w:w="2268" w:type="dxa"/>
          </w:tcPr>
          <w:p w:rsidR="00FC420F" w:rsidRDefault="00FC420F" w:rsidP="00FC420F">
            <w:r>
              <w:t xml:space="preserve">Contratación de proveedores </w:t>
            </w:r>
          </w:p>
        </w:tc>
        <w:tc>
          <w:tcPr>
            <w:tcW w:w="1701" w:type="dxa"/>
          </w:tcPr>
          <w:p w:rsidR="00FC420F" w:rsidRDefault="00FC420F" w:rsidP="00FC420F">
            <w:proofErr w:type="spellStart"/>
            <w:r>
              <w:t>Consu</w:t>
            </w:r>
            <w:proofErr w:type="spellEnd"/>
          </w:p>
        </w:tc>
        <w:tc>
          <w:tcPr>
            <w:tcW w:w="4545" w:type="dxa"/>
          </w:tcPr>
          <w:p w:rsidR="00FC420F" w:rsidRDefault="00FC420F" w:rsidP="00FC420F">
            <w:r>
              <w:t xml:space="preserve">Catering, locutor, fotógrafo, decoración, técnica complementaria, banda musical, dj, traductor, </w:t>
            </w:r>
            <w:proofErr w:type="spellStart"/>
            <w:r>
              <w:t>etc</w:t>
            </w:r>
            <w:proofErr w:type="spellEnd"/>
          </w:p>
        </w:tc>
        <w:tc>
          <w:tcPr>
            <w:tcW w:w="1267" w:type="dxa"/>
          </w:tcPr>
          <w:p w:rsidR="00FC420F" w:rsidRDefault="00FC420F" w:rsidP="00FC420F"/>
        </w:tc>
      </w:tr>
      <w:tr w:rsidR="00FC420F" w:rsidTr="00EC64FC">
        <w:tc>
          <w:tcPr>
            <w:tcW w:w="2268" w:type="dxa"/>
          </w:tcPr>
          <w:p w:rsidR="00FC420F" w:rsidRDefault="00FC420F" w:rsidP="00FC420F">
            <w:r>
              <w:t>Discursos egresados</w:t>
            </w:r>
          </w:p>
        </w:tc>
        <w:tc>
          <w:tcPr>
            <w:tcW w:w="1701" w:type="dxa"/>
          </w:tcPr>
          <w:p w:rsidR="00FC420F" w:rsidRDefault="00FC420F" w:rsidP="00FC420F">
            <w:proofErr w:type="spellStart"/>
            <w:r>
              <w:t>Juli</w:t>
            </w:r>
            <w:proofErr w:type="spellEnd"/>
            <w:r>
              <w:t>, Centro Egresados</w:t>
            </w:r>
          </w:p>
        </w:tc>
        <w:tc>
          <w:tcPr>
            <w:tcW w:w="4545" w:type="dxa"/>
          </w:tcPr>
          <w:p w:rsidR="00FC420F" w:rsidRDefault="000B576A" w:rsidP="000B576A">
            <w:r>
              <w:t>Invitación, s</w:t>
            </w:r>
            <w:r w:rsidR="00FC420F">
              <w:t xml:space="preserve">eguimiento y gestión de discursos de graduados para cada Colación </w:t>
            </w:r>
          </w:p>
        </w:tc>
        <w:tc>
          <w:tcPr>
            <w:tcW w:w="1267" w:type="dxa"/>
          </w:tcPr>
          <w:p w:rsidR="00FC420F" w:rsidRDefault="00FC420F" w:rsidP="00FC420F"/>
        </w:tc>
      </w:tr>
      <w:tr w:rsidR="00FC420F" w:rsidTr="00EC64FC">
        <w:tc>
          <w:tcPr>
            <w:tcW w:w="2268" w:type="dxa"/>
          </w:tcPr>
          <w:p w:rsidR="00FC420F" w:rsidRDefault="00FC420F" w:rsidP="00FC420F">
            <w:r>
              <w:t>Activación redes</w:t>
            </w:r>
          </w:p>
        </w:tc>
        <w:tc>
          <w:tcPr>
            <w:tcW w:w="1701" w:type="dxa"/>
          </w:tcPr>
          <w:p w:rsidR="00FC420F" w:rsidRDefault="00FC420F" w:rsidP="00FC420F">
            <w:r>
              <w:t>Redes Sociales</w:t>
            </w:r>
          </w:p>
        </w:tc>
        <w:tc>
          <w:tcPr>
            <w:tcW w:w="4545" w:type="dxa"/>
          </w:tcPr>
          <w:p w:rsidR="00FC420F" w:rsidRDefault="00FC420F" w:rsidP="00FC420F">
            <w:r>
              <w:t>Dinámica innovadora para cubrir el evento en redes</w:t>
            </w:r>
          </w:p>
        </w:tc>
        <w:tc>
          <w:tcPr>
            <w:tcW w:w="1267" w:type="dxa"/>
          </w:tcPr>
          <w:p w:rsidR="00FC420F" w:rsidRDefault="00FC420F" w:rsidP="00FC420F"/>
        </w:tc>
      </w:tr>
      <w:tr w:rsidR="00FC420F" w:rsidTr="00EC64FC">
        <w:tc>
          <w:tcPr>
            <w:tcW w:w="2268" w:type="dxa"/>
          </w:tcPr>
          <w:p w:rsidR="00FC420F" w:rsidRDefault="003C24AD" w:rsidP="00FC420F">
            <w:r>
              <w:t xml:space="preserve">Armado de guiones </w:t>
            </w:r>
          </w:p>
        </w:tc>
        <w:tc>
          <w:tcPr>
            <w:tcW w:w="1701" w:type="dxa"/>
          </w:tcPr>
          <w:p w:rsidR="00FC420F" w:rsidRDefault="003C24AD" w:rsidP="00FC420F">
            <w:r>
              <w:t>Flor DIRCOM</w:t>
            </w:r>
          </w:p>
        </w:tc>
        <w:tc>
          <w:tcPr>
            <w:tcW w:w="4545" w:type="dxa"/>
          </w:tcPr>
          <w:p w:rsidR="00FC420F" w:rsidRDefault="003C24AD" w:rsidP="00FC420F">
            <w:r>
              <w:t>Uno para cada colación, chequear las autoridades asistentes</w:t>
            </w:r>
          </w:p>
        </w:tc>
        <w:tc>
          <w:tcPr>
            <w:tcW w:w="1267" w:type="dxa"/>
          </w:tcPr>
          <w:p w:rsidR="00FC420F" w:rsidRDefault="00FC420F" w:rsidP="00FC420F"/>
        </w:tc>
      </w:tr>
      <w:tr w:rsidR="00FC420F" w:rsidTr="00EC64FC">
        <w:tc>
          <w:tcPr>
            <w:tcW w:w="2268" w:type="dxa"/>
          </w:tcPr>
          <w:p w:rsidR="00FC420F" w:rsidRDefault="002706F8" w:rsidP="008B2BF7">
            <w:r>
              <w:t xml:space="preserve">Distribución de autoridades en </w:t>
            </w:r>
            <w:proofErr w:type="spellStart"/>
            <w:r>
              <w:t>Quality</w:t>
            </w:r>
            <w:proofErr w:type="spellEnd"/>
          </w:p>
        </w:tc>
        <w:tc>
          <w:tcPr>
            <w:tcW w:w="1701" w:type="dxa"/>
          </w:tcPr>
          <w:p w:rsidR="00FC420F" w:rsidRDefault="002706F8" w:rsidP="008B2BF7">
            <w:r>
              <w:t>Flor DIRCOM</w:t>
            </w:r>
          </w:p>
        </w:tc>
        <w:tc>
          <w:tcPr>
            <w:tcW w:w="4545" w:type="dxa"/>
          </w:tcPr>
          <w:p w:rsidR="00FC420F" w:rsidRDefault="00FC420F" w:rsidP="008B2BF7"/>
        </w:tc>
        <w:tc>
          <w:tcPr>
            <w:tcW w:w="1267" w:type="dxa"/>
          </w:tcPr>
          <w:p w:rsidR="00FC420F" w:rsidRDefault="00FC420F" w:rsidP="008B2BF7"/>
        </w:tc>
      </w:tr>
      <w:tr w:rsidR="00FC420F" w:rsidTr="00EC64FC">
        <w:tc>
          <w:tcPr>
            <w:tcW w:w="2268" w:type="dxa"/>
          </w:tcPr>
          <w:p w:rsidR="00FC420F" w:rsidRDefault="002706F8" w:rsidP="008B2BF7">
            <w:r>
              <w:t xml:space="preserve">Acreditación y </w:t>
            </w:r>
            <w:proofErr w:type="spellStart"/>
            <w:r>
              <w:t>seating</w:t>
            </w:r>
            <w:proofErr w:type="spellEnd"/>
            <w:r>
              <w:t xml:space="preserve"> de graduados</w:t>
            </w:r>
          </w:p>
        </w:tc>
        <w:tc>
          <w:tcPr>
            <w:tcW w:w="1701" w:type="dxa"/>
          </w:tcPr>
          <w:p w:rsidR="00FC420F" w:rsidRDefault="008F1FD3" w:rsidP="008B2BF7">
            <w:r>
              <w:t>Vualá</w:t>
            </w:r>
          </w:p>
        </w:tc>
        <w:tc>
          <w:tcPr>
            <w:tcW w:w="4545" w:type="dxa"/>
          </w:tcPr>
          <w:p w:rsidR="00FC420F" w:rsidRDefault="00FC420F" w:rsidP="008B2BF7"/>
        </w:tc>
        <w:tc>
          <w:tcPr>
            <w:tcW w:w="1267" w:type="dxa"/>
          </w:tcPr>
          <w:p w:rsidR="00FC420F" w:rsidRDefault="00FC420F" w:rsidP="008B2BF7"/>
        </w:tc>
      </w:tr>
      <w:tr w:rsidR="00FC420F" w:rsidTr="00EC64FC">
        <w:tc>
          <w:tcPr>
            <w:tcW w:w="2268" w:type="dxa"/>
          </w:tcPr>
          <w:p w:rsidR="00FC420F" w:rsidRDefault="00021DD9" w:rsidP="008B2BF7">
            <w:r>
              <w:t>Producción para evento</w:t>
            </w:r>
          </w:p>
        </w:tc>
        <w:tc>
          <w:tcPr>
            <w:tcW w:w="1701" w:type="dxa"/>
          </w:tcPr>
          <w:p w:rsidR="00FC420F" w:rsidRDefault="00021DD9" w:rsidP="008B2BF7">
            <w:r>
              <w:t>DIRCOM y Creatividad</w:t>
            </w:r>
          </w:p>
        </w:tc>
        <w:tc>
          <w:tcPr>
            <w:tcW w:w="4545" w:type="dxa"/>
          </w:tcPr>
          <w:p w:rsidR="00FC420F" w:rsidRDefault="00021DD9" w:rsidP="008B2BF7">
            <w:r>
              <w:t>Diplomas, birretes, carteles, piezas gráficas</w:t>
            </w:r>
          </w:p>
        </w:tc>
        <w:tc>
          <w:tcPr>
            <w:tcW w:w="1267" w:type="dxa"/>
          </w:tcPr>
          <w:p w:rsidR="00FC420F" w:rsidRDefault="00FC420F" w:rsidP="008B2BF7"/>
        </w:tc>
      </w:tr>
      <w:tr w:rsidR="00EC64FC" w:rsidTr="00EC64FC">
        <w:tc>
          <w:tcPr>
            <w:tcW w:w="2268" w:type="dxa"/>
          </w:tcPr>
          <w:p w:rsidR="00EC64FC" w:rsidRDefault="00C05149" w:rsidP="008B2BF7">
            <w:r>
              <w:t xml:space="preserve">Compra de </w:t>
            </w:r>
            <w:proofErr w:type="spellStart"/>
            <w:r>
              <w:t>Solapín</w:t>
            </w:r>
            <w:proofErr w:type="spellEnd"/>
            <w:r>
              <w:t xml:space="preserve"> de oro y plata </w:t>
            </w:r>
          </w:p>
        </w:tc>
        <w:tc>
          <w:tcPr>
            <w:tcW w:w="1701" w:type="dxa"/>
          </w:tcPr>
          <w:p w:rsidR="00EC64FC" w:rsidRDefault="00C05149" w:rsidP="008B2BF7">
            <w:r>
              <w:t>Flor DIRCOM</w:t>
            </w:r>
          </w:p>
        </w:tc>
        <w:tc>
          <w:tcPr>
            <w:tcW w:w="4545" w:type="dxa"/>
          </w:tcPr>
          <w:p w:rsidR="00EC64FC" w:rsidRDefault="008511E0" w:rsidP="008B2BF7">
            <w:r>
              <w:t xml:space="preserve">Ver diseño y cantidades necesarias </w:t>
            </w:r>
            <w:bookmarkStart w:id="0" w:name="_GoBack"/>
            <w:bookmarkEnd w:id="0"/>
          </w:p>
        </w:tc>
        <w:tc>
          <w:tcPr>
            <w:tcW w:w="1267" w:type="dxa"/>
          </w:tcPr>
          <w:p w:rsidR="00EC64FC" w:rsidRDefault="00EC64FC" w:rsidP="008B2BF7"/>
        </w:tc>
      </w:tr>
      <w:tr w:rsidR="00EC64FC" w:rsidTr="00EC64FC">
        <w:tc>
          <w:tcPr>
            <w:tcW w:w="2268" w:type="dxa"/>
          </w:tcPr>
          <w:p w:rsidR="00EC64FC" w:rsidRDefault="00EC64FC" w:rsidP="008B2BF7"/>
        </w:tc>
        <w:tc>
          <w:tcPr>
            <w:tcW w:w="1701" w:type="dxa"/>
          </w:tcPr>
          <w:p w:rsidR="00EC64FC" w:rsidRDefault="00EC64FC" w:rsidP="008B2BF7"/>
        </w:tc>
        <w:tc>
          <w:tcPr>
            <w:tcW w:w="4545" w:type="dxa"/>
          </w:tcPr>
          <w:p w:rsidR="00EC64FC" w:rsidRDefault="00EC64FC" w:rsidP="008B2BF7"/>
        </w:tc>
        <w:tc>
          <w:tcPr>
            <w:tcW w:w="1267" w:type="dxa"/>
          </w:tcPr>
          <w:p w:rsidR="00EC64FC" w:rsidRDefault="00EC64FC" w:rsidP="008B2BF7"/>
        </w:tc>
      </w:tr>
      <w:tr w:rsidR="00EC64FC" w:rsidTr="00EC64FC">
        <w:tc>
          <w:tcPr>
            <w:tcW w:w="2268" w:type="dxa"/>
          </w:tcPr>
          <w:p w:rsidR="00EC64FC" w:rsidRDefault="00EC64FC" w:rsidP="008B2BF7"/>
        </w:tc>
        <w:tc>
          <w:tcPr>
            <w:tcW w:w="1701" w:type="dxa"/>
          </w:tcPr>
          <w:p w:rsidR="00EC64FC" w:rsidRDefault="00EC64FC" w:rsidP="008B2BF7"/>
        </w:tc>
        <w:tc>
          <w:tcPr>
            <w:tcW w:w="4545" w:type="dxa"/>
          </w:tcPr>
          <w:p w:rsidR="00EC64FC" w:rsidRDefault="00EC64FC" w:rsidP="008B2BF7"/>
        </w:tc>
        <w:tc>
          <w:tcPr>
            <w:tcW w:w="1267" w:type="dxa"/>
          </w:tcPr>
          <w:p w:rsidR="00EC64FC" w:rsidRDefault="00EC64FC" w:rsidP="008B2BF7"/>
        </w:tc>
      </w:tr>
      <w:tr w:rsidR="00EC64FC" w:rsidTr="00EC64FC">
        <w:tc>
          <w:tcPr>
            <w:tcW w:w="2268" w:type="dxa"/>
          </w:tcPr>
          <w:p w:rsidR="00EC64FC" w:rsidRDefault="00EC64FC" w:rsidP="008B2BF7"/>
        </w:tc>
        <w:tc>
          <w:tcPr>
            <w:tcW w:w="1701" w:type="dxa"/>
          </w:tcPr>
          <w:p w:rsidR="00EC64FC" w:rsidRDefault="00EC64FC" w:rsidP="008B2BF7"/>
        </w:tc>
        <w:tc>
          <w:tcPr>
            <w:tcW w:w="4545" w:type="dxa"/>
          </w:tcPr>
          <w:p w:rsidR="00EC64FC" w:rsidRDefault="00EC64FC" w:rsidP="008B2BF7"/>
        </w:tc>
        <w:tc>
          <w:tcPr>
            <w:tcW w:w="1267" w:type="dxa"/>
          </w:tcPr>
          <w:p w:rsidR="00EC64FC" w:rsidRDefault="00EC64FC" w:rsidP="008B2BF7"/>
        </w:tc>
      </w:tr>
      <w:tr w:rsidR="00EC64FC" w:rsidTr="00EC64FC">
        <w:tc>
          <w:tcPr>
            <w:tcW w:w="2268" w:type="dxa"/>
          </w:tcPr>
          <w:p w:rsidR="00EC64FC" w:rsidRDefault="00EC64FC" w:rsidP="008B2BF7"/>
        </w:tc>
        <w:tc>
          <w:tcPr>
            <w:tcW w:w="1701" w:type="dxa"/>
          </w:tcPr>
          <w:p w:rsidR="00EC64FC" w:rsidRDefault="00EC64FC" w:rsidP="008B2BF7"/>
        </w:tc>
        <w:tc>
          <w:tcPr>
            <w:tcW w:w="4545" w:type="dxa"/>
          </w:tcPr>
          <w:p w:rsidR="00EC64FC" w:rsidRDefault="00EC64FC" w:rsidP="008B2BF7"/>
        </w:tc>
        <w:tc>
          <w:tcPr>
            <w:tcW w:w="1267" w:type="dxa"/>
          </w:tcPr>
          <w:p w:rsidR="00EC64FC" w:rsidRDefault="00EC64FC" w:rsidP="008B2BF7"/>
        </w:tc>
      </w:tr>
    </w:tbl>
    <w:p w:rsidR="00FB7B98" w:rsidRDefault="00FB7B98"/>
    <w:sectPr w:rsidR="00FB7B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98"/>
    <w:rsid w:val="0001793A"/>
    <w:rsid w:val="00021DD9"/>
    <w:rsid w:val="000B576A"/>
    <w:rsid w:val="001F032E"/>
    <w:rsid w:val="002213B5"/>
    <w:rsid w:val="002706F8"/>
    <w:rsid w:val="002B387F"/>
    <w:rsid w:val="003C24AD"/>
    <w:rsid w:val="004208EB"/>
    <w:rsid w:val="008511E0"/>
    <w:rsid w:val="008F1FD3"/>
    <w:rsid w:val="00C05149"/>
    <w:rsid w:val="00E80A24"/>
    <w:rsid w:val="00EC64FC"/>
    <w:rsid w:val="00EF4B48"/>
    <w:rsid w:val="00FB7B98"/>
    <w:rsid w:val="00FC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29B6"/>
  <w15:chartTrackingRefBased/>
  <w15:docId w15:val="{794D64DD-6DF9-4907-8DEB-0E906A95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Moyano, Florencia</dc:creator>
  <cp:keywords/>
  <dc:description/>
  <cp:lastModifiedBy>Moyano, Florencia</cp:lastModifiedBy>
  <cp:revision>18</cp:revision>
  <dcterms:created xsi:type="dcterms:W3CDTF">2017-09-15T13:45:00Z</dcterms:created>
  <dcterms:modified xsi:type="dcterms:W3CDTF">2017-09-15T14:27:00Z</dcterms:modified>
</cp:coreProperties>
</file>